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2A" w:rsidRDefault="003D7A2A" w:rsidP="003C14F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C14FF" w:rsidRDefault="008C74CD" w:rsidP="003C14FF">
      <w:pPr>
        <w:rPr>
          <w:rFonts w:ascii="Arial" w:hAnsi="Arial" w:cs="Arial"/>
          <w:b/>
          <w:sz w:val="24"/>
          <w:szCs w:val="24"/>
        </w:rPr>
      </w:pPr>
      <w:r w:rsidRPr="00FE2EB7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4946988C" wp14:editId="19CBE08F">
            <wp:simplePos x="0" y="0"/>
            <wp:positionH relativeFrom="page">
              <wp:posOffset>6356909</wp:posOffset>
            </wp:positionH>
            <wp:positionV relativeFrom="page">
              <wp:posOffset>292608</wp:posOffset>
            </wp:positionV>
            <wp:extent cx="831600" cy="1076400"/>
            <wp:effectExtent l="0" t="0" r="6985" b="0"/>
            <wp:wrapTight wrapText="bothSides">
              <wp:wrapPolygon edited="0">
                <wp:start x="0" y="0"/>
                <wp:lineTo x="0" y="21027"/>
                <wp:lineTo x="21286" y="21027"/>
                <wp:lineTo x="21286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4DB">
        <w:rPr>
          <w:rFonts w:ascii="Arial" w:hAnsi="Arial" w:cs="Arial"/>
          <w:b/>
          <w:sz w:val="28"/>
          <w:szCs w:val="28"/>
        </w:rPr>
        <w:t xml:space="preserve">I </w:t>
      </w:r>
      <w:r w:rsidRPr="00FE2EB7">
        <w:rPr>
          <w:rFonts w:ascii="Arial" w:hAnsi="Arial" w:cs="Arial"/>
          <w:b/>
          <w:sz w:val="28"/>
          <w:szCs w:val="28"/>
        </w:rPr>
        <w:t xml:space="preserve">Antrag auf Umwandlung in eine </w:t>
      </w:r>
      <w:r w:rsidR="00392851">
        <w:rPr>
          <w:rFonts w:ascii="Arial" w:hAnsi="Arial" w:cs="Arial"/>
          <w:b/>
          <w:sz w:val="28"/>
          <w:szCs w:val="28"/>
        </w:rPr>
        <w:t xml:space="preserve">selbstständige Schule </w:t>
      </w:r>
    </w:p>
    <w:p w:rsidR="007D28B5" w:rsidRDefault="007D28B5" w:rsidP="003C14FF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925BF" w:rsidRPr="00E14800" w:rsidTr="006A269B">
        <w:tc>
          <w:tcPr>
            <w:tcW w:w="3485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Name der Schule</w:t>
            </w:r>
          </w:p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Schulleiter/in</w:t>
            </w:r>
          </w:p>
        </w:tc>
        <w:tc>
          <w:tcPr>
            <w:tcW w:w="3486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Schul-Nr.</w:t>
            </w:r>
          </w:p>
        </w:tc>
      </w:tr>
      <w:tr w:rsidR="00B925BF" w:rsidRPr="00E14800" w:rsidTr="006A269B">
        <w:tc>
          <w:tcPr>
            <w:tcW w:w="3485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Schulform</w:t>
            </w:r>
          </w:p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71" w:type="dxa"/>
            <w:gridSpan w:val="2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Adresse der Schule</w:t>
            </w:r>
          </w:p>
        </w:tc>
      </w:tr>
      <w:tr w:rsidR="00B925BF" w:rsidRPr="00E14800" w:rsidTr="006A269B">
        <w:tc>
          <w:tcPr>
            <w:tcW w:w="3485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zuständiges SSA</w:t>
            </w:r>
          </w:p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71" w:type="dxa"/>
            <w:gridSpan w:val="2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 xml:space="preserve">zuständige schulfachliche </w:t>
            </w:r>
            <w:r w:rsidR="003C14FF" w:rsidRPr="00E14800">
              <w:rPr>
                <w:rFonts w:ascii="Arial" w:hAnsi="Arial" w:cs="Arial"/>
              </w:rPr>
              <w:t>Aufsichtsbeamtin/</w:t>
            </w:r>
            <w:r w:rsidRPr="00E14800">
              <w:rPr>
                <w:rFonts w:ascii="Arial" w:hAnsi="Arial" w:cs="Arial"/>
              </w:rPr>
              <w:t>zuständiger schulfachlicher Aufsichtsbeamter</w:t>
            </w:r>
          </w:p>
        </w:tc>
      </w:tr>
    </w:tbl>
    <w:p w:rsidR="008C74CD" w:rsidRPr="00E14800" w:rsidRDefault="008C74CD" w:rsidP="008C74CD">
      <w:pPr>
        <w:spacing w:after="0" w:line="240" w:lineRule="auto"/>
        <w:rPr>
          <w:rFonts w:ascii="Arial" w:hAnsi="Arial" w:cs="Arial"/>
        </w:rPr>
      </w:pPr>
    </w:p>
    <w:p w:rsidR="007D28B5" w:rsidRPr="00E14800" w:rsidRDefault="001C45B2" w:rsidP="001C45B2">
      <w:pPr>
        <w:spacing w:after="0" w:line="360" w:lineRule="auto"/>
        <w:rPr>
          <w:rFonts w:ascii="Arial" w:hAnsi="Arial" w:cs="Arial"/>
        </w:rPr>
      </w:pPr>
      <w:r w:rsidRPr="00E14800">
        <w:rPr>
          <w:rFonts w:ascii="Arial" w:hAnsi="Arial" w:cs="Arial"/>
        </w:rPr>
        <w:t>Für die o. g. Sch</w:t>
      </w:r>
      <w:r w:rsidR="00765E78" w:rsidRPr="00E14800">
        <w:rPr>
          <w:rFonts w:ascii="Arial" w:hAnsi="Arial" w:cs="Arial"/>
        </w:rPr>
        <w:t xml:space="preserve">ule wird </w:t>
      </w:r>
      <w:proofErr w:type="spellStart"/>
      <w:r w:rsidR="00765E78" w:rsidRPr="00E14800">
        <w:rPr>
          <w:rFonts w:ascii="Arial" w:hAnsi="Arial" w:cs="Arial"/>
        </w:rPr>
        <w:t>zum</w:t>
      </w:r>
      <w:proofErr w:type="spellEnd"/>
      <w:r w:rsidR="00765E78" w:rsidRPr="00E14800">
        <w:rPr>
          <w:rFonts w:ascii="Arial" w:hAnsi="Arial" w:cs="Arial"/>
        </w:rPr>
        <w:t xml:space="preserve"> _________________ </w:t>
      </w:r>
      <w:r w:rsidRPr="00E14800">
        <w:rPr>
          <w:rFonts w:ascii="Arial" w:hAnsi="Arial" w:cs="Arial"/>
        </w:rPr>
        <w:t xml:space="preserve">die Umwandlung in eine </w:t>
      </w:r>
      <w:r w:rsidR="003D7A2A">
        <w:rPr>
          <w:rFonts w:ascii="Arial" w:hAnsi="Arial" w:cs="Arial"/>
        </w:rPr>
        <w:t>sel</w:t>
      </w:r>
      <w:r w:rsidRPr="00E14800">
        <w:rPr>
          <w:rFonts w:ascii="Arial" w:hAnsi="Arial" w:cs="Arial"/>
        </w:rPr>
        <w:t xml:space="preserve">bstständige </w:t>
      </w:r>
      <w:proofErr w:type="gramStart"/>
      <w:r w:rsidR="004740E7">
        <w:rPr>
          <w:rFonts w:ascii="Arial" w:hAnsi="Arial" w:cs="Arial"/>
        </w:rPr>
        <w:t>allgemein bildende</w:t>
      </w:r>
      <w:proofErr w:type="gramEnd"/>
      <w:r w:rsidR="004740E7">
        <w:rPr>
          <w:rFonts w:ascii="Arial" w:hAnsi="Arial" w:cs="Arial"/>
        </w:rPr>
        <w:t xml:space="preserve"> </w:t>
      </w:r>
      <w:r w:rsidRPr="00E14800">
        <w:rPr>
          <w:rFonts w:ascii="Arial" w:hAnsi="Arial" w:cs="Arial"/>
        </w:rPr>
        <w:t xml:space="preserve">Schule beantragt. </w:t>
      </w:r>
    </w:p>
    <w:p w:rsidR="00765E78" w:rsidRDefault="00765E78" w:rsidP="008C74CD">
      <w:pPr>
        <w:spacing w:after="0" w:line="240" w:lineRule="auto"/>
        <w:rPr>
          <w:rFonts w:ascii="Arial" w:hAnsi="Arial" w:cs="Arial"/>
        </w:rPr>
      </w:pPr>
    </w:p>
    <w:p w:rsidR="003D7A2A" w:rsidRPr="00E14800" w:rsidRDefault="003D7A2A" w:rsidP="008C74CD">
      <w:pPr>
        <w:spacing w:after="0" w:line="240" w:lineRule="auto"/>
        <w:rPr>
          <w:rFonts w:ascii="Arial" w:hAnsi="Arial" w:cs="Arial"/>
        </w:rPr>
      </w:pPr>
    </w:p>
    <w:p w:rsidR="00A834DB" w:rsidRDefault="0047171F" w:rsidP="0047171F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Teil </w:t>
      </w:r>
      <w:r w:rsidR="00A834DB">
        <w:rPr>
          <w:rFonts w:ascii="Arial" w:hAnsi="Arial" w:cs="Arial"/>
          <w:b/>
          <w:sz w:val="28"/>
          <w:szCs w:val="28"/>
        </w:rPr>
        <w:t>I.</w:t>
      </w:r>
      <w:r>
        <w:rPr>
          <w:rFonts w:ascii="Arial" w:hAnsi="Arial" w:cs="Arial"/>
          <w:b/>
          <w:sz w:val="28"/>
          <w:szCs w:val="28"/>
        </w:rPr>
        <w:t>A:</w:t>
      </w:r>
      <w:r>
        <w:rPr>
          <w:rFonts w:ascii="Arial" w:hAnsi="Arial" w:cs="Arial"/>
          <w:b/>
          <w:sz w:val="28"/>
          <w:szCs w:val="28"/>
        </w:rPr>
        <w:tab/>
      </w:r>
      <w:r w:rsidR="008C74CD" w:rsidRPr="0047171F">
        <w:rPr>
          <w:rFonts w:ascii="Arial" w:hAnsi="Arial" w:cs="Arial"/>
          <w:b/>
          <w:sz w:val="28"/>
          <w:szCs w:val="28"/>
        </w:rPr>
        <w:t>Schulsp</w:t>
      </w:r>
      <w:r w:rsidR="006D50AD">
        <w:rPr>
          <w:rFonts w:ascii="Arial" w:hAnsi="Arial" w:cs="Arial"/>
          <w:b/>
          <w:sz w:val="28"/>
          <w:szCs w:val="28"/>
        </w:rPr>
        <w:t xml:space="preserve">ezifische Entwicklungsvorhaben </w:t>
      </w:r>
    </w:p>
    <w:p w:rsidR="006D50AD" w:rsidRDefault="006D50AD" w:rsidP="0047171F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</w:p>
    <w:p w:rsidR="00A834DB" w:rsidRPr="003D7A2A" w:rsidRDefault="00A834DB" w:rsidP="00A834DB">
      <w:pPr>
        <w:rPr>
          <w:rFonts w:ascii="Arial" w:hAnsi="Arial"/>
          <w:sz w:val="20"/>
          <w:szCs w:val="20"/>
        </w:rPr>
      </w:pPr>
      <w:r w:rsidRPr="003D7A2A">
        <w:rPr>
          <w:rFonts w:ascii="Arial" w:hAnsi="Arial"/>
          <w:sz w:val="20"/>
          <w:szCs w:val="20"/>
        </w:rPr>
        <w:t xml:space="preserve">Auf der Grundlage von § 98 </w:t>
      </w:r>
      <w:proofErr w:type="spellStart"/>
      <w:r w:rsidRPr="003D7A2A">
        <w:rPr>
          <w:rFonts w:ascii="Arial" w:hAnsi="Arial"/>
          <w:sz w:val="20"/>
          <w:szCs w:val="20"/>
        </w:rPr>
        <w:t>HSchG</w:t>
      </w:r>
      <w:proofErr w:type="spellEnd"/>
      <w:r w:rsidRPr="003D7A2A">
        <w:rPr>
          <w:rFonts w:ascii="Arial" w:hAnsi="Arial"/>
          <w:sz w:val="20"/>
          <w:szCs w:val="20"/>
        </w:rPr>
        <w:t>, des Hessischen Referenzrahmens Schulqualität (HRS), des Schulprogramms und gegebenenfalls bereits bestehender Zielvereinbarungen müssen die Entwicklungsvorhaben dargelegt und einschließlich der Zi</w:t>
      </w:r>
      <w:r w:rsidR="003D7A2A">
        <w:rPr>
          <w:rFonts w:ascii="Arial" w:hAnsi="Arial"/>
          <w:sz w:val="20"/>
          <w:szCs w:val="20"/>
        </w:rPr>
        <w:t>ele und Maßnahmen gemäß Teil II dieser Anlage</w:t>
      </w:r>
      <w:r w:rsidRPr="003D7A2A">
        <w:rPr>
          <w:rFonts w:ascii="Arial" w:hAnsi="Arial"/>
          <w:sz w:val="20"/>
          <w:szCs w:val="20"/>
        </w:rPr>
        <w:t xml:space="preserve"> erläutert werden.</w:t>
      </w:r>
      <w:r>
        <w:rPr>
          <w:rFonts w:ascii="Arial" w:hAnsi="Arial"/>
          <w:sz w:val="20"/>
          <w:szCs w:val="20"/>
        </w:rPr>
        <w:t xml:space="preserve"> </w:t>
      </w:r>
      <w:r w:rsidRPr="003D7A2A">
        <w:rPr>
          <w:rFonts w:ascii="Arial" w:hAnsi="Arial"/>
          <w:sz w:val="20"/>
          <w:szCs w:val="20"/>
        </w:rPr>
        <w:t>Im Sinne der Realisierbarkeit sollen dies nicht mehr als drei Vorhaben sein.</w:t>
      </w:r>
      <w:r>
        <w:rPr>
          <w:rFonts w:ascii="Arial" w:hAnsi="Arial"/>
          <w:sz w:val="20"/>
          <w:szCs w:val="20"/>
        </w:rPr>
        <w:t xml:space="preserve"> </w:t>
      </w:r>
      <w:r w:rsidRPr="003D7A2A">
        <w:rPr>
          <w:rFonts w:ascii="Arial" w:hAnsi="Arial"/>
          <w:sz w:val="20"/>
          <w:szCs w:val="20"/>
        </w:rPr>
        <w:t>Ein Entwicklungsvorhaben muss sich auf den Qualitätsbereich VI „Lehren und Lernen“ des HRS beziehen.</w:t>
      </w:r>
    </w:p>
    <w:p w:rsidR="00A622CA" w:rsidRPr="00E14800" w:rsidRDefault="00A622CA" w:rsidP="00A622CA">
      <w:pPr>
        <w:pStyle w:val="Listenabsatz"/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E14800">
        <w:rPr>
          <w:rFonts w:ascii="Arial" w:hAnsi="Arial" w:cs="Arial"/>
          <w:b/>
        </w:rPr>
        <w:t>Qualitätsbereich</w:t>
      </w:r>
      <w:r>
        <w:rPr>
          <w:rFonts w:ascii="Arial" w:hAnsi="Arial" w:cs="Arial"/>
          <w:b/>
        </w:rPr>
        <w:t xml:space="preserve"> VI</w:t>
      </w:r>
      <w:r w:rsidRPr="00E14800">
        <w:rPr>
          <w:rFonts w:ascii="Arial" w:hAnsi="Arial" w:cs="Arial"/>
          <w:b/>
        </w:rPr>
        <w:t xml:space="preserve"> „Lehren und Lernen“ des HRS</w:t>
      </w:r>
    </w:p>
    <w:p w:rsidR="00A622CA" w:rsidRPr="00E14800" w:rsidRDefault="00A622CA" w:rsidP="00A622CA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485" w:type="dxa"/>
        <w:jc w:val="center"/>
        <w:tblLook w:val="04A0" w:firstRow="1" w:lastRow="0" w:firstColumn="1" w:lastColumn="0" w:noHBand="0" w:noVBand="1"/>
      </w:tblPr>
      <w:tblGrid>
        <w:gridCol w:w="566"/>
        <w:gridCol w:w="9919"/>
      </w:tblGrid>
      <w:tr w:rsidR="00A622CA" w:rsidRPr="00E14800" w:rsidTr="003B221D">
        <w:trPr>
          <w:trHeight w:hRule="exact" w:val="761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A622CA" w:rsidRPr="00E14800" w:rsidRDefault="00A622CA" w:rsidP="003B221D">
            <w:pPr>
              <w:rPr>
                <w:rFonts w:ascii="Arial" w:hAnsi="Arial" w:cs="Arial"/>
              </w:rPr>
            </w:pPr>
          </w:p>
        </w:tc>
        <w:tc>
          <w:tcPr>
            <w:tcW w:w="9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CA" w:rsidRPr="00E14800" w:rsidRDefault="00A622CA" w:rsidP="003B221D">
            <w:pPr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(Schwerpunkt/Bezeichnung einfügen)</w:t>
            </w:r>
          </w:p>
        </w:tc>
      </w:tr>
    </w:tbl>
    <w:p w:rsidR="00A622CA" w:rsidRPr="00E14800" w:rsidRDefault="00A622CA" w:rsidP="00A622CA">
      <w:pPr>
        <w:spacing w:after="0" w:line="240" w:lineRule="auto"/>
        <w:rPr>
          <w:rFonts w:ascii="Arial" w:hAnsi="Arial" w:cs="Arial"/>
        </w:rPr>
      </w:pPr>
    </w:p>
    <w:p w:rsidR="00A622CA" w:rsidRPr="00E14800" w:rsidRDefault="00A622CA" w:rsidP="00A622CA">
      <w:pPr>
        <w:pStyle w:val="Listenabsatz"/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E14800">
        <w:rPr>
          <w:rFonts w:ascii="Arial" w:hAnsi="Arial" w:cs="Arial"/>
          <w:b/>
        </w:rPr>
        <w:t xml:space="preserve">Qualitätsbereich ______________________________ des HRS </w:t>
      </w:r>
    </w:p>
    <w:p w:rsidR="00A622CA" w:rsidRPr="00E14800" w:rsidRDefault="00A622CA" w:rsidP="00A622CA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534" w:type="dxa"/>
        <w:jc w:val="center"/>
        <w:tblLook w:val="04A0" w:firstRow="1" w:lastRow="0" w:firstColumn="1" w:lastColumn="0" w:noHBand="0" w:noVBand="1"/>
      </w:tblPr>
      <w:tblGrid>
        <w:gridCol w:w="568"/>
        <w:gridCol w:w="9966"/>
      </w:tblGrid>
      <w:tr w:rsidR="00A622CA" w:rsidRPr="00E14800" w:rsidTr="003D7A2A">
        <w:trPr>
          <w:trHeight w:hRule="exact" w:val="1959"/>
          <w:jc w:val="center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A622CA" w:rsidRPr="00E14800" w:rsidRDefault="00A622CA" w:rsidP="003B221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CA" w:rsidRPr="00E14800" w:rsidRDefault="00A622CA" w:rsidP="003B221D">
            <w:pPr>
              <w:pStyle w:val="Listenabsatz"/>
              <w:spacing w:after="120"/>
              <w:ind w:left="35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(Bei Vorhaben im Qualitätsbereich „Lehren und Lernen“ Schwerpunkt/Bezeichnung einfügen oder bei andere</w:t>
            </w:r>
            <w:r>
              <w:rPr>
                <w:rFonts w:ascii="Arial" w:hAnsi="Arial" w:cs="Arial"/>
              </w:rPr>
              <w:t>n</w:t>
            </w:r>
            <w:r w:rsidRPr="00E14800">
              <w:rPr>
                <w:rFonts w:ascii="Arial" w:hAnsi="Arial" w:cs="Arial"/>
              </w:rPr>
              <w:t xml:space="preserve"> Abweichungen von der Unterrichtsorganisation und der inhaltlichen Gestaltung des Unterrichts Schwerpunkt und Kurzbeschreibung einfügen)</w:t>
            </w:r>
          </w:p>
        </w:tc>
      </w:tr>
    </w:tbl>
    <w:p w:rsidR="00A622CA" w:rsidRDefault="00A622CA" w:rsidP="00A62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22CA" w:rsidRPr="00E14800" w:rsidRDefault="00A622CA" w:rsidP="00A622CA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14800">
        <w:rPr>
          <w:rFonts w:ascii="Arial" w:hAnsi="Arial" w:cs="Arial"/>
          <w:b/>
        </w:rPr>
        <w:t xml:space="preserve">Qualitätsbereich ______________________________ des HRS </w:t>
      </w:r>
    </w:p>
    <w:p w:rsidR="00A622CA" w:rsidRPr="00E14800" w:rsidRDefault="00A622CA" w:rsidP="00A622CA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544" w:type="dxa"/>
        <w:jc w:val="center"/>
        <w:tblLook w:val="04A0" w:firstRow="1" w:lastRow="0" w:firstColumn="1" w:lastColumn="0" w:noHBand="0" w:noVBand="1"/>
      </w:tblPr>
      <w:tblGrid>
        <w:gridCol w:w="569"/>
        <w:gridCol w:w="9975"/>
      </w:tblGrid>
      <w:tr w:rsidR="00A622CA" w:rsidRPr="00E14800" w:rsidTr="003D7A2A">
        <w:trPr>
          <w:trHeight w:hRule="exact" w:val="2019"/>
          <w:jc w:val="center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A622CA" w:rsidRPr="00E14800" w:rsidRDefault="00A622CA" w:rsidP="003B221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CA" w:rsidRPr="00E14800" w:rsidRDefault="00A622CA" w:rsidP="003B221D">
            <w:pPr>
              <w:pStyle w:val="Listenabsatz"/>
              <w:spacing w:after="120"/>
              <w:ind w:left="35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(Bei Vorhaben im Qualitätsbereich „Lehren und Lernen“ Schwerpunkt/Bezeichnung einfügen oder bei andere</w:t>
            </w:r>
            <w:r>
              <w:rPr>
                <w:rFonts w:ascii="Arial" w:hAnsi="Arial" w:cs="Arial"/>
              </w:rPr>
              <w:t>n</w:t>
            </w:r>
            <w:r w:rsidRPr="00E14800">
              <w:rPr>
                <w:rFonts w:ascii="Arial" w:hAnsi="Arial" w:cs="Arial"/>
              </w:rPr>
              <w:t xml:space="preserve"> Abweichungen von der Unterrichtsorganisation und der inhaltlichen Gestaltung des Unterrichts Schwerpunkt und Kurzbeschreibung einfügen)</w:t>
            </w:r>
          </w:p>
        </w:tc>
      </w:tr>
    </w:tbl>
    <w:p w:rsidR="00A622CA" w:rsidRDefault="00A622CA" w:rsidP="00A62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34DB" w:rsidRDefault="00A834DB" w:rsidP="0047171F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</w:p>
    <w:p w:rsidR="00A834DB" w:rsidRDefault="00A834DB" w:rsidP="0047171F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</w:p>
    <w:p w:rsidR="00300AD1" w:rsidRDefault="00300AD1" w:rsidP="00765E78">
      <w:pPr>
        <w:spacing w:after="0" w:line="240" w:lineRule="auto"/>
        <w:ind w:left="5664" w:firstLine="708"/>
        <w:jc w:val="both"/>
        <w:rPr>
          <w:rFonts w:ascii="Arial" w:hAnsi="Arial" w:cs="Arial"/>
        </w:rPr>
        <w:sectPr w:rsidR="00300AD1" w:rsidSect="008C74CD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0AD1" w:rsidRPr="00E77F83" w:rsidRDefault="00300AD1" w:rsidP="00300A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77F83">
        <w:rPr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74D7ABD9" wp14:editId="60BD343B">
            <wp:simplePos x="0" y="0"/>
            <wp:positionH relativeFrom="page">
              <wp:posOffset>9559925</wp:posOffset>
            </wp:positionH>
            <wp:positionV relativeFrom="page">
              <wp:posOffset>216560</wp:posOffset>
            </wp:positionV>
            <wp:extent cx="831600" cy="1076400"/>
            <wp:effectExtent l="0" t="0" r="6985" b="0"/>
            <wp:wrapTight wrapText="bothSides">
              <wp:wrapPolygon edited="0">
                <wp:start x="0" y="0"/>
                <wp:lineTo x="0" y="21027"/>
                <wp:lineTo x="21286" y="21027"/>
                <wp:lineTo x="21286" y="0"/>
                <wp:lineTo x="0" y="0"/>
              </wp:wrapPolygon>
            </wp:wrapTight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3"/>
        <w:gridCol w:w="6944"/>
      </w:tblGrid>
      <w:tr w:rsidR="00DD2B52" w:rsidRPr="00AA20EF" w:rsidTr="000E0810">
        <w:trPr>
          <w:trHeight w:val="518"/>
        </w:trPr>
        <w:tc>
          <w:tcPr>
            <w:tcW w:w="6943" w:type="dxa"/>
          </w:tcPr>
          <w:p w:rsidR="00DD2B52" w:rsidRPr="000E0810" w:rsidRDefault="00DD2B52" w:rsidP="007E25D0">
            <w:pPr>
              <w:rPr>
                <w:rFonts w:ascii="Arial" w:hAnsi="Arial" w:cs="Arial"/>
              </w:rPr>
            </w:pPr>
            <w:r w:rsidRPr="000E0810">
              <w:rPr>
                <w:rFonts w:ascii="Arial" w:hAnsi="Arial" w:cs="Arial"/>
              </w:rPr>
              <w:t>Name der Schule</w:t>
            </w:r>
          </w:p>
          <w:p w:rsidR="00DD2B52" w:rsidRPr="000E0810" w:rsidRDefault="00DD2B52" w:rsidP="007E25D0">
            <w:pPr>
              <w:rPr>
                <w:rFonts w:ascii="Arial" w:hAnsi="Arial" w:cs="Arial"/>
              </w:rPr>
            </w:pPr>
          </w:p>
          <w:p w:rsidR="00DD2B52" w:rsidRPr="000E0810" w:rsidRDefault="00DD2B52" w:rsidP="007E25D0">
            <w:pPr>
              <w:rPr>
                <w:rFonts w:ascii="Arial" w:hAnsi="Arial" w:cs="Arial"/>
              </w:rPr>
            </w:pPr>
          </w:p>
        </w:tc>
        <w:tc>
          <w:tcPr>
            <w:tcW w:w="6944" w:type="dxa"/>
          </w:tcPr>
          <w:p w:rsidR="00DD2B52" w:rsidRPr="000E0810" w:rsidRDefault="00DD2B52" w:rsidP="007E25D0">
            <w:pPr>
              <w:rPr>
                <w:rFonts w:ascii="Arial" w:hAnsi="Arial" w:cs="Arial"/>
              </w:rPr>
            </w:pPr>
            <w:r w:rsidRPr="000E0810">
              <w:rPr>
                <w:rFonts w:ascii="Arial" w:hAnsi="Arial" w:cs="Arial"/>
              </w:rPr>
              <w:t>Schul-Nr.</w:t>
            </w:r>
          </w:p>
        </w:tc>
      </w:tr>
    </w:tbl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C74CD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Teil </w:t>
      </w:r>
      <w:r w:rsidR="00A834DB">
        <w:rPr>
          <w:rFonts w:ascii="Arial" w:hAnsi="Arial" w:cs="Arial"/>
          <w:b/>
          <w:sz w:val="28"/>
          <w:szCs w:val="28"/>
        </w:rPr>
        <w:t>II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 w:rsidRPr="0047171F">
        <w:rPr>
          <w:rFonts w:ascii="Arial" w:hAnsi="Arial" w:cs="Arial"/>
          <w:b/>
          <w:sz w:val="28"/>
          <w:szCs w:val="28"/>
        </w:rPr>
        <w:t xml:space="preserve">Schulspezifische Entwicklungsvorhaben – </w:t>
      </w:r>
      <w:r>
        <w:rPr>
          <w:rFonts w:ascii="Arial" w:hAnsi="Arial" w:cs="Arial"/>
          <w:b/>
          <w:sz w:val="28"/>
          <w:szCs w:val="28"/>
        </w:rPr>
        <w:t>Schulkonzeption</w:t>
      </w:r>
    </w:p>
    <w:p w:rsidR="00300AD1" w:rsidRDefault="00300AD1" w:rsidP="00300AD1">
      <w:pPr>
        <w:spacing w:after="0" w:line="240" w:lineRule="auto"/>
        <w:ind w:left="702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Darstellung der schulspezifischen Entwicklungsvorhaben durch die Schule</w:t>
      </w:r>
    </w:p>
    <w:p w:rsidR="00300AD1" w:rsidRDefault="00300AD1" w:rsidP="00300A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0AD1" w:rsidRPr="007D28B5" w:rsidRDefault="00300AD1" w:rsidP="00300AD1">
      <w:pPr>
        <w:pStyle w:val="Listenabsatz"/>
        <w:numPr>
          <w:ilvl w:val="0"/>
          <w:numId w:val="9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7D28B5">
        <w:rPr>
          <w:rFonts w:ascii="Arial" w:hAnsi="Arial" w:cs="Arial"/>
          <w:b/>
          <w:sz w:val="24"/>
          <w:szCs w:val="24"/>
        </w:rPr>
        <w:t>Qualitätsbereich „Lehren und Lernen“</w:t>
      </w:r>
    </w:p>
    <w:p w:rsidR="00300AD1" w:rsidRPr="0047171F" w:rsidRDefault="00300AD1" w:rsidP="00300A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00AD1" w:rsidTr="007E25D0"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Zeitraum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Indikatoren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 Evaluation (Methode)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(u. a. Einsatz der 105%)</w:t>
            </w:r>
          </w:p>
        </w:tc>
      </w:tr>
      <w:tr w:rsidR="00300AD1" w:rsidTr="007E25D0"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wird </w:t>
      </w:r>
      <w:r w:rsidRPr="008F351B">
        <w:rPr>
          <w:rFonts w:ascii="Arial" w:hAnsi="Arial" w:cs="Arial"/>
          <w:sz w:val="24"/>
          <w:szCs w:val="24"/>
        </w:rPr>
        <w:t>das Entwicklungsvorhaben im Schulprogramm verankert oder aus diesem abgeleitet?</w:t>
      </w: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 xml:space="preserve">Welche Vorarbeiten wurden </w:t>
      </w:r>
      <w:r>
        <w:rPr>
          <w:rFonts w:ascii="Arial" w:hAnsi="Arial" w:cs="Arial"/>
          <w:sz w:val="24"/>
          <w:szCs w:val="24"/>
        </w:rPr>
        <w:t xml:space="preserve">mit Blick auf dieses Entwicklungsvorhaben </w:t>
      </w:r>
      <w:r w:rsidRPr="008F351B">
        <w:rPr>
          <w:rFonts w:ascii="Arial" w:hAnsi="Arial" w:cs="Arial"/>
          <w:sz w:val="24"/>
          <w:szCs w:val="24"/>
        </w:rPr>
        <w:t>bisher an der Schule durchgeführt</w:t>
      </w:r>
      <w:r>
        <w:rPr>
          <w:rFonts w:ascii="Arial" w:hAnsi="Arial" w:cs="Arial"/>
          <w:sz w:val="24"/>
          <w:szCs w:val="24"/>
        </w:rPr>
        <w:t>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 xml:space="preserve">Wie schaffen Sie es, auf diesem neuen pädagogischen Weg die </w:t>
      </w:r>
      <w:r>
        <w:rPr>
          <w:rFonts w:ascii="Arial" w:hAnsi="Arial" w:cs="Arial"/>
          <w:szCs w:val="24"/>
        </w:rPr>
        <w:t xml:space="preserve">Einhaltung der </w:t>
      </w:r>
      <w:r w:rsidRPr="00E0655B">
        <w:rPr>
          <w:rFonts w:ascii="Arial" w:hAnsi="Arial" w:cs="Arial"/>
          <w:sz w:val="24"/>
          <w:szCs w:val="24"/>
        </w:rPr>
        <w:t xml:space="preserve">Bildungsstandards nach § 4 </w:t>
      </w:r>
      <w:proofErr w:type="spellStart"/>
      <w:r w:rsidRPr="00E0655B">
        <w:rPr>
          <w:rFonts w:ascii="Arial" w:hAnsi="Arial" w:cs="Arial"/>
          <w:sz w:val="24"/>
          <w:szCs w:val="24"/>
        </w:rPr>
        <w:t>HSchG</w:t>
      </w:r>
      <w:proofErr w:type="spellEnd"/>
      <w:r w:rsidRPr="00E0655B">
        <w:rPr>
          <w:rFonts w:ascii="Arial" w:hAnsi="Arial" w:cs="Arial"/>
          <w:sz w:val="24"/>
          <w:szCs w:val="24"/>
        </w:rPr>
        <w:t xml:space="preserve"> </w:t>
      </w:r>
      <w:r w:rsidRPr="008F351B">
        <w:rPr>
          <w:rFonts w:ascii="Arial" w:hAnsi="Arial" w:cs="Arial"/>
          <w:sz w:val="24"/>
          <w:szCs w:val="24"/>
        </w:rPr>
        <w:t>sicherzustellen?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00AD1" w:rsidRDefault="00300AD1" w:rsidP="00300AD1">
      <w:pPr>
        <w:pStyle w:val="Listenabsatz"/>
        <w:numPr>
          <w:ilvl w:val="0"/>
          <w:numId w:val="9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Qualitätsbereich</w:t>
      </w:r>
      <w:r w:rsidR="003A51A9">
        <w:rPr>
          <w:rFonts w:ascii="Arial" w:hAnsi="Arial" w:cs="Arial"/>
          <w:b/>
          <w:sz w:val="24"/>
          <w:szCs w:val="24"/>
        </w:rPr>
        <w:t xml:space="preserve"> </w:t>
      </w:r>
      <w:r w:rsidR="003D7A2A">
        <w:rPr>
          <w:rFonts w:ascii="Arial" w:hAnsi="Arial" w:cs="Arial"/>
          <w:b/>
          <w:sz w:val="24"/>
          <w:szCs w:val="24"/>
        </w:rPr>
        <w:t>__________________________________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00AD1" w:rsidTr="007E25D0"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Zeitraum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Indikatoren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 Evaluation (Methode)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(u. a. Einsatz der 105%)</w:t>
            </w:r>
          </w:p>
        </w:tc>
      </w:tr>
      <w:tr w:rsidR="00300AD1" w:rsidTr="007E25D0"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wird</w:t>
      </w:r>
      <w:r w:rsidRPr="008F351B">
        <w:rPr>
          <w:rFonts w:ascii="Arial" w:hAnsi="Arial" w:cs="Arial"/>
          <w:sz w:val="24"/>
          <w:szCs w:val="24"/>
        </w:rPr>
        <w:t xml:space="preserve"> das Entwicklungsvorhaben im Schulprogramm verankert oder aus diesem abgeleitet?</w:t>
      </w: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>Welche Vorarbeiten wurden bisher an der Schule durchgeführt</w:t>
      </w:r>
      <w:r>
        <w:rPr>
          <w:rFonts w:ascii="Arial" w:hAnsi="Arial" w:cs="Arial"/>
          <w:sz w:val="24"/>
          <w:szCs w:val="24"/>
        </w:rPr>
        <w:t>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 xml:space="preserve">Wie schaffen Sie es, auf diesem neuen pädagogischen Weg die </w:t>
      </w:r>
      <w:r>
        <w:rPr>
          <w:rFonts w:ascii="Arial" w:hAnsi="Arial" w:cs="Arial"/>
          <w:szCs w:val="24"/>
        </w:rPr>
        <w:t xml:space="preserve">Einhaltung der </w:t>
      </w:r>
      <w:r w:rsidRPr="00E0655B">
        <w:rPr>
          <w:rFonts w:ascii="Arial" w:hAnsi="Arial" w:cs="Arial"/>
          <w:sz w:val="24"/>
          <w:szCs w:val="24"/>
        </w:rPr>
        <w:t xml:space="preserve">Bildungsstandards nach § 4 </w:t>
      </w:r>
      <w:proofErr w:type="spellStart"/>
      <w:r w:rsidRPr="00E0655B">
        <w:rPr>
          <w:rFonts w:ascii="Arial" w:hAnsi="Arial" w:cs="Arial"/>
          <w:sz w:val="24"/>
          <w:szCs w:val="24"/>
        </w:rPr>
        <w:t>HSchG</w:t>
      </w:r>
      <w:proofErr w:type="spellEnd"/>
      <w:r w:rsidRPr="00E0655B">
        <w:rPr>
          <w:rFonts w:ascii="Arial" w:hAnsi="Arial" w:cs="Arial"/>
          <w:sz w:val="24"/>
          <w:szCs w:val="24"/>
        </w:rPr>
        <w:t xml:space="preserve"> </w:t>
      </w:r>
      <w:r w:rsidRPr="008F351B">
        <w:rPr>
          <w:rFonts w:ascii="Arial" w:hAnsi="Arial" w:cs="Arial"/>
          <w:sz w:val="24"/>
          <w:szCs w:val="24"/>
        </w:rPr>
        <w:t>sicherzustellen?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9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Qualitätsbereich  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00AD1" w:rsidTr="007E25D0"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Zeitraum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Indikatoren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 Evaluation (Methode)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(u. a. Einsatz der 105%)</w:t>
            </w:r>
          </w:p>
        </w:tc>
      </w:tr>
      <w:tr w:rsidR="00300AD1" w:rsidTr="007E25D0"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wird</w:t>
      </w:r>
      <w:r w:rsidRPr="008F351B">
        <w:rPr>
          <w:rFonts w:ascii="Arial" w:hAnsi="Arial" w:cs="Arial"/>
          <w:sz w:val="24"/>
          <w:szCs w:val="24"/>
        </w:rPr>
        <w:t xml:space="preserve"> das Entwicklungsvorhaben im Schulprogramm verankert oder aus diesem abgeleitet?</w:t>
      </w: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>Welche Vorarbeiten wurden bisher an der Schule durchgeführt</w:t>
      </w:r>
      <w:r>
        <w:rPr>
          <w:rFonts w:ascii="Arial" w:hAnsi="Arial" w:cs="Arial"/>
          <w:sz w:val="24"/>
          <w:szCs w:val="24"/>
        </w:rPr>
        <w:t>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 xml:space="preserve">Wie schaffen Sie es, auf diesem neuen pädagogischen Weg die </w:t>
      </w:r>
      <w:r>
        <w:rPr>
          <w:rFonts w:ascii="Arial" w:hAnsi="Arial" w:cs="Arial"/>
          <w:szCs w:val="24"/>
        </w:rPr>
        <w:t xml:space="preserve">Einhaltung der </w:t>
      </w:r>
      <w:r w:rsidRPr="00E0655B">
        <w:rPr>
          <w:rFonts w:ascii="Arial" w:hAnsi="Arial" w:cs="Arial"/>
          <w:sz w:val="24"/>
          <w:szCs w:val="24"/>
        </w:rPr>
        <w:t xml:space="preserve">Bildungsstandards nach § 4 </w:t>
      </w:r>
      <w:proofErr w:type="spellStart"/>
      <w:r w:rsidRPr="00E0655B">
        <w:rPr>
          <w:rFonts w:ascii="Arial" w:hAnsi="Arial" w:cs="Arial"/>
          <w:sz w:val="24"/>
          <w:szCs w:val="24"/>
        </w:rPr>
        <w:t>HSchG</w:t>
      </w:r>
      <w:proofErr w:type="spellEnd"/>
      <w:r w:rsidRPr="00E0655B">
        <w:rPr>
          <w:rFonts w:ascii="Arial" w:hAnsi="Arial" w:cs="Arial"/>
          <w:sz w:val="24"/>
          <w:szCs w:val="24"/>
        </w:rPr>
        <w:t xml:space="preserve"> </w:t>
      </w:r>
      <w:r w:rsidRPr="008F351B">
        <w:rPr>
          <w:rFonts w:ascii="Arial" w:hAnsi="Arial" w:cs="Arial"/>
          <w:sz w:val="24"/>
          <w:szCs w:val="24"/>
        </w:rPr>
        <w:t>sicherzustellen?</w:t>
      </w:r>
    </w:p>
    <w:p w:rsidR="00300AD1" w:rsidRDefault="00300AD1" w:rsidP="00300AD1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300AD1" w:rsidSect="00300AD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DD2B52" w:rsidTr="000E0810">
        <w:trPr>
          <w:trHeight w:val="700"/>
        </w:trPr>
        <w:tc>
          <w:tcPr>
            <w:tcW w:w="4604" w:type="dxa"/>
          </w:tcPr>
          <w:p w:rsidR="00DD2B52" w:rsidRPr="000E0810" w:rsidRDefault="00DD2B52" w:rsidP="000E0810">
            <w:pPr>
              <w:spacing w:line="360" w:lineRule="auto"/>
              <w:rPr>
                <w:rFonts w:ascii="Arial" w:hAnsi="Arial" w:cs="Arial"/>
              </w:rPr>
            </w:pPr>
            <w:r w:rsidRPr="000E0810">
              <w:rPr>
                <w:rFonts w:ascii="Arial" w:hAnsi="Arial" w:cs="Arial"/>
              </w:rPr>
              <w:lastRenderedPageBreak/>
              <w:t>Name der Schule</w:t>
            </w:r>
          </w:p>
        </w:tc>
        <w:tc>
          <w:tcPr>
            <w:tcW w:w="4605" w:type="dxa"/>
          </w:tcPr>
          <w:p w:rsidR="00DD2B52" w:rsidRPr="000E0810" w:rsidRDefault="00DD2B52" w:rsidP="000E0810">
            <w:pPr>
              <w:spacing w:line="360" w:lineRule="auto"/>
              <w:rPr>
                <w:rFonts w:ascii="Arial" w:hAnsi="Arial" w:cs="Arial"/>
              </w:rPr>
            </w:pPr>
            <w:r w:rsidRPr="000E0810">
              <w:rPr>
                <w:rFonts w:ascii="Arial" w:hAnsi="Arial" w:cs="Arial"/>
              </w:rPr>
              <w:t>Schul-Nr.</w:t>
            </w:r>
          </w:p>
        </w:tc>
      </w:tr>
    </w:tbl>
    <w:p w:rsidR="00300AD1" w:rsidRPr="00FE2EB7" w:rsidRDefault="000E0810" w:rsidP="00300AD1">
      <w:pPr>
        <w:rPr>
          <w:rFonts w:ascii="Arial" w:hAnsi="Arial" w:cs="Arial"/>
          <w:b/>
          <w:sz w:val="28"/>
          <w:szCs w:val="28"/>
        </w:rPr>
      </w:pPr>
      <w:r w:rsidRPr="00FE2EB7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 wp14:anchorId="690A5114" wp14:editId="76FD0545">
            <wp:simplePos x="0" y="0"/>
            <wp:positionH relativeFrom="page">
              <wp:posOffset>6466840</wp:posOffset>
            </wp:positionH>
            <wp:positionV relativeFrom="page">
              <wp:posOffset>408940</wp:posOffset>
            </wp:positionV>
            <wp:extent cx="831600" cy="1076400"/>
            <wp:effectExtent l="0" t="0" r="6985" b="0"/>
            <wp:wrapTight wrapText="bothSides">
              <wp:wrapPolygon edited="0">
                <wp:start x="0" y="0"/>
                <wp:lineTo x="0" y="21027"/>
                <wp:lineTo x="21286" y="21027"/>
                <wp:lineTo x="21286" y="0"/>
                <wp:lineTo x="0" y="0"/>
              </wp:wrapPolygon>
            </wp:wrapTight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AD1" w:rsidRPr="00E00ECF" w:rsidRDefault="00300AD1" w:rsidP="00300AD1"/>
    <w:p w:rsidR="00300AD1" w:rsidRPr="0047171F" w:rsidRDefault="00300AD1" w:rsidP="00300AD1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Teil </w:t>
      </w:r>
      <w:r w:rsidR="00A834DB">
        <w:rPr>
          <w:rFonts w:ascii="Arial" w:hAnsi="Arial" w:cs="Arial"/>
          <w:b/>
          <w:sz w:val="28"/>
          <w:szCs w:val="28"/>
        </w:rPr>
        <w:t>III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  <w:t>Gremienbeschlüsse</w:t>
      </w:r>
    </w:p>
    <w:p w:rsidR="00300AD1" w:rsidRDefault="00300AD1" w:rsidP="00300AD1">
      <w:pPr>
        <w:spacing w:before="240" w:after="60"/>
        <w:ind w:firstLine="708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after="0" w:line="36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Die </w:t>
      </w:r>
      <w:r w:rsidR="003D7A2A">
        <w:rPr>
          <w:rFonts w:ascii="Arial" w:hAnsi="Arial" w:cs="Arial"/>
        </w:rPr>
        <w:t>in Teil II</w:t>
      </w:r>
      <w:r>
        <w:rPr>
          <w:rFonts w:ascii="Arial" w:hAnsi="Arial" w:cs="Arial"/>
        </w:rPr>
        <w:t xml:space="preserve"> des Antrags </w:t>
      </w:r>
      <w:r w:rsidRPr="00E00ECF">
        <w:rPr>
          <w:rFonts w:ascii="Arial" w:hAnsi="Arial" w:cs="Arial"/>
        </w:rPr>
        <w:t xml:space="preserve">vorgelegte </w:t>
      </w:r>
      <w:r>
        <w:rPr>
          <w:rFonts w:ascii="Arial" w:hAnsi="Arial" w:cs="Arial"/>
        </w:rPr>
        <w:t>Schulk</w:t>
      </w:r>
      <w:r w:rsidRPr="00E00ECF">
        <w:rPr>
          <w:rFonts w:ascii="Arial" w:hAnsi="Arial" w:cs="Arial"/>
        </w:rPr>
        <w:t xml:space="preserve">onzeption wurde </w:t>
      </w:r>
      <w:r>
        <w:rPr>
          <w:rFonts w:ascii="Arial" w:hAnsi="Arial" w:cs="Arial"/>
        </w:rPr>
        <w:t>nach</w:t>
      </w:r>
      <w:r w:rsidRPr="00E00ECF">
        <w:rPr>
          <w:rFonts w:ascii="Arial" w:hAnsi="Arial" w:cs="Arial"/>
        </w:rPr>
        <w:t xml:space="preserve"> § 127d Abs. 7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 xml:space="preserve"> von der Gesamtkonferenz am ______________</w:t>
      </w:r>
      <w:r>
        <w:rPr>
          <w:rFonts w:ascii="Arial" w:hAnsi="Arial" w:cs="Arial"/>
        </w:rPr>
        <w:t>__</w:t>
      </w:r>
      <w:r w:rsidRPr="00E00ECF">
        <w:rPr>
          <w:rFonts w:ascii="Arial" w:hAnsi="Arial" w:cs="Arial"/>
        </w:rPr>
        <w:t xml:space="preserve"> beschlossen</w:t>
      </w:r>
      <w:r>
        <w:rPr>
          <w:rFonts w:ascii="Arial" w:hAnsi="Arial" w:cs="Arial"/>
        </w:rPr>
        <w:t>.</w:t>
      </w:r>
    </w:p>
    <w:p w:rsidR="00300AD1" w:rsidRPr="00E00ECF" w:rsidRDefault="00300AD1" w:rsidP="00300AD1">
      <w:pPr>
        <w:spacing w:before="240" w:after="60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before="240" w:after="60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Der Antrag auf Umwandlung in eine</w:t>
      </w:r>
      <w:r>
        <w:rPr>
          <w:rFonts w:ascii="Arial" w:hAnsi="Arial" w:cs="Arial"/>
        </w:rPr>
        <w:t xml:space="preserve"> </w:t>
      </w:r>
      <w:r w:rsidRPr="00E00ECF">
        <w:rPr>
          <w:rFonts w:ascii="Arial" w:hAnsi="Arial" w:cs="Arial"/>
        </w:rPr>
        <w:t xml:space="preserve">selbstständige Schule wird </w:t>
      </w:r>
      <w:r>
        <w:rPr>
          <w:rFonts w:ascii="Arial" w:hAnsi="Arial" w:cs="Arial"/>
        </w:rPr>
        <w:t>nach</w:t>
      </w:r>
      <w:r w:rsidRPr="00E00ECF">
        <w:rPr>
          <w:rFonts w:ascii="Arial" w:hAnsi="Arial" w:cs="Arial"/>
        </w:rPr>
        <w:t xml:space="preserve"> § 127d Abs. 8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 xml:space="preserve"> </w:t>
      </w:r>
    </w:p>
    <w:p w:rsidR="00300AD1" w:rsidRPr="00E00ECF" w:rsidRDefault="00300AD1" w:rsidP="00300AD1">
      <w:pPr>
        <w:pStyle w:val="Listenabsatz"/>
        <w:spacing w:before="240" w:after="60" w:line="480" w:lineRule="auto"/>
        <w:ind w:left="284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nach Beschluss der Schulkonferenz am ___________________</w:t>
      </w:r>
      <w:r w:rsidRPr="00E00ECF">
        <w:rPr>
          <w:rFonts w:ascii="Arial" w:hAnsi="Arial" w:cs="Arial"/>
        </w:rPr>
        <w:tab/>
        <w:t xml:space="preserve">(§ 129 Nr. 1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>),</w:t>
      </w:r>
    </w:p>
    <w:p w:rsidR="00300AD1" w:rsidRPr="00E00ECF" w:rsidRDefault="00300AD1" w:rsidP="00300AD1">
      <w:pPr>
        <w:pStyle w:val="Listenabsatz"/>
        <w:spacing w:before="240" w:after="60" w:line="480" w:lineRule="auto"/>
        <w:ind w:left="284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mit Zustimmung des Schulelternbeirat</w:t>
      </w:r>
      <w:r w:rsidR="00A15879">
        <w:rPr>
          <w:rFonts w:ascii="Arial" w:hAnsi="Arial" w:cs="Arial"/>
        </w:rPr>
        <w:t>e</w:t>
      </w:r>
      <w:r w:rsidRPr="00E00EC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vom</w:t>
      </w:r>
      <w:r w:rsidRPr="00E00ECF">
        <w:rPr>
          <w:rFonts w:ascii="Arial" w:hAnsi="Arial" w:cs="Arial"/>
        </w:rPr>
        <w:t xml:space="preserve"> _________________</w:t>
      </w:r>
      <w:r w:rsidRPr="00E00ECF">
        <w:rPr>
          <w:rFonts w:ascii="Arial" w:hAnsi="Arial" w:cs="Arial"/>
        </w:rPr>
        <w:tab/>
        <w:t xml:space="preserve">(§ 110 Abs. 2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>),</w:t>
      </w:r>
    </w:p>
    <w:p w:rsidR="00300AD1" w:rsidRPr="00E00ECF" w:rsidRDefault="00300AD1" w:rsidP="00300AD1">
      <w:pPr>
        <w:pStyle w:val="Listenabsatz"/>
        <w:spacing w:before="240" w:after="60" w:line="240" w:lineRule="auto"/>
        <w:ind w:left="284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mit Zustimmung des Schülerrates </w:t>
      </w:r>
      <w:r>
        <w:rPr>
          <w:rFonts w:ascii="Arial" w:hAnsi="Arial" w:cs="Arial"/>
        </w:rPr>
        <w:t>vom</w:t>
      </w:r>
      <w:r w:rsidRPr="00E00ECF">
        <w:rPr>
          <w:rFonts w:ascii="Arial" w:hAnsi="Arial" w:cs="Arial"/>
        </w:rPr>
        <w:t xml:space="preserve"> _____________________</w:t>
      </w:r>
      <w:r w:rsidRPr="00E00ECF">
        <w:rPr>
          <w:rFonts w:ascii="Arial" w:hAnsi="Arial" w:cs="Arial"/>
        </w:rPr>
        <w:tab/>
        <w:t xml:space="preserve">(§ 122 Abs. 5 Satz 2 in Verbindung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0ECF">
        <w:rPr>
          <w:rFonts w:ascii="Arial" w:hAnsi="Arial" w:cs="Arial"/>
        </w:rPr>
        <w:t xml:space="preserve">mit § 110 Abs. 2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und</w:t>
      </w:r>
    </w:p>
    <w:p w:rsidR="00300AD1" w:rsidRDefault="00300AD1" w:rsidP="00300AD1">
      <w:pPr>
        <w:spacing w:before="240"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nach Stellungnahme des</w:t>
      </w:r>
      <w:r w:rsidRPr="00E00ECF">
        <w:rPr>
          <w:rFonts w:ascii="Arial" w:hAnsi="Arial" w:cs="Arial"/>
        </w:rPr>
        <w:t xml:space="preserve"> Schulträger</w:t>
      </w:r>
      <w:r>
        <w:rPr>
          <w:rFonts w:ascii="Arial" w:hAnsi="Arial" w:cs="Arial"/>
        </w:rPr>
        <w:t>s,</w:t>
      </w:r>
      <w:r w:rsidRPr="00E00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welche dieser</w:t>
      </w:r>
      <w:r w:rsidRPr="00E00ECF">
        <w:rPr>
          <w:rFonts w:ascii="Arial" w:hAnsi="Arial" w:cs="Arial"/>
        </w:rPr>
        <w:t xml:space="preserve"> mit Schreiben vom ____________________ </w:t>
      </w:r>
      <w:r>
        <w:rPr>
          <w:rFonts w:ascii="Arial" w:hAnsi="Arial" w:cs="Arial"/>
        </w:rPr>
        <w:t>abgegeben hat und welche in Kopie diesem Antrag beigefügt ist,</w:t>
      </w:r>
    </w:p>
    <w:p w:rsidR="00300AD1" w:rsidRDefault="00300AD1" w:rsidP="00300AD1">
      <w:pPr>
        <w:spacing w:before="2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gestellt.</w:t>
      </w:r>
    </w:p>
    <w:p w:rsidR="00300AD1" w:rsidRDefault="00300AD1" w:rsidP="00300AD1">
      <w:pPr>
        <w:spacing w:before="240" w:after="60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before="240" w:after="60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_________________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________________________</w:t>
      </w:r>
    </w:p>
    <w:p w:rsidR="00300AD1" w:rsidRPr="00E00ECF" w:rsidRDefault="00300AD1" w:rsidP="00300AD1">
      <w:pPr>
        <w:spacing w:after="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Datum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Unterschrift</w:t>
      </w:r>
    </w:p>
    <w:p w:rsidR="00300AD1" w:rsidRPr="00E00ECF" w:rsidRDefault="00300AD1" w:rsidP="00300AD1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Schulleiterin/</w:t>
      </w:r>
      <w:r w:rsidRPr="00E00ECF">
        <w:rPr>
          <w:rFonts w:ascii="Arial" w:hAnsi="Arial" w:cs="Arial"/>
        </w:rPr>
        <w:t>des Schulleiters</w:t>
      </w:r>
    </w:p>
    <w:p w:rsidR="00300AD1" w:rsidRDefault="00300AD1" w:rsidP="00300AD1">
      <w:pPr>
        <w:spacing w:before="240" w:after="60"/>
        <w:jc w:val="both"/>
        <w:rPr>
          <w:rFonts w:ascii="Arial" w:hAnsi="Arial" w:cs="Arial"/>
          <w:u w:val="single"/>
        </w:rPr>
      </w:pPr>
    </w:p>
    <w:p w:rsidR="00300AD1" w:rsidRPr="00193C6E" w:rsidRDefault="00300AD1" w:rsidP="00300AD1">
      <w:pPr>
        <w:spacing w:before="240" w:after="60"/>
        <w:jc w:val="both"/>
        <w:rPr>
          <w:rFonts w:ascii="Arial" w:hAnsi="Arial" w:cs="Arial"/>
          <w:u w:val="single"/>
        </w:rPr>
      </w:pPr>
      <w:r w:rsidRPr="00193C6E">
        <w:rPr>
          <w:rFonts w:ascii="Arial" w:hAnsi="Arial" w:cs="Arial"/>
          <w:u w:val="single"/>
        </w:rPr>
        <w:t>Kenntnisnahme des Staatlichen Schulamts:</w:t>
      </w: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_________________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________________________</w:t>
      </w: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Datum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Unterschrift</w:t>
      </w:r>
    </w:p>
    <w:p w:rsidR="00300AD1" w:rsidRPr="00E00ECF" w:rsidRDefault="00300AD1" w:rsidP="00300AD1">
      <w:pPr>
        <w:spacing w:after="0" w:line="240" w:lineRule="auto"/>
        <w:ind w:left="5670" w:firstLine="709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der schulfachlichen Aufsichtsbeamtin/ </w:t>
      </w:r>
    </w:p>
    <w:p w:rsidR="00EC7F64" w:rsidRPr="00765E78" w:rsidRDefault="00300AD1" w:rsidP="00300AD1">
      <w:pPr>
        <w:ind w:left="5664" w:firstLine="708"/>
        <w:rPr>
          <w:rFonts w:ascii="Arial" w:hAnsi="Arial" w:cs="Arial"/>
        </w:rPr>
      </w:pPr>
      <w:r w:rsidRPr="00E00ECF">
        <w:rPr>
          <w:rFonts w:ascii="Arial" w:hAnsi="Arial" w:cs="Arial"/>
        </w:rPr>
        <w:t>des schulfachlichen Aufsichtsbeamten</w:t>
      </w:r>
    </w:p>
    <w:sectPr w:rsidR="00EC7F64" w:rsidRPr="00765E78" w:rsidSect="00300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5A" w:rsidRDefault="00D2665A" w:rsidP="00F631ED">
      <w:pPr>
        <w:spacing w:after="0" w:line="240" w:lineRule="auto"/>
      </w:pPr>
      <w:r>
        <w:separator/>
      </w:r>
    </w:p>
  </w:endnote>
  <w:endnote w:type="continuationSeparator" w:id="0">
    <w:p w:rsidR="00D2665A" w:rsidRDefault="00D2665A" w:rsidP="00F6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5A" w:rsidRDefault="00D2665A" w:rsidP="00F631ED">
      <w:pPr>
        <w:spacing w:after="0" w:line="240" w:lineRule="auto"/>
      </w:pPr>
      <w:r>
        <w:separator/>
      </w:r>
    </w:p>
  </w:footnote>
  <w:footnote w:type="continuationSeparator" w:id="0">
    <w:p w:rsidR="00D2665A" w:rsidRDefault="00D2665A" w:rsidP="00F6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ED" w:rsidRDefault="00F631ED">
    <w:pPr>
      <w:pStyle w:val="Kopfzeile"/>
    </w:pPr>
    <w:r w:rsidRPr="0047171F">
      <w:rPr>
        <w:rFonts w:ascii="Arial" w:hAnsi="Arial" w:cs="Arial"/>
        <w:sz w:val="24"/>
        <w:szCs w:val="24"/>
      </w:rPr>
      <w:t>Anlage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F46"/>
    <w:multiLevelType w:val="hybridMultilevel"/>
    <w:tmpl w:val="890294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5DE3"/>
    <w:multiLevelType w:val="hybridMultilevel"/>
    <w:tmpl w:val="1B60AA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34E0"/>
    <w:multiLevelType w:val="hybridMultilevel"/>
    <w:tmpl w:val="3C086A9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01B14"/>
    <w:multiLevelType w:val="hybridMultilevel"/>
    <w:tmpl w:val="41DAB8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59C8"/>
    <w:multiLevelType w:val="hybridMultilevel"/>
    <w:tmpl w:val="096015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4B90"/>
    <w:multiLevelType w:val="hybridMultilevel"/>
    <w:tmpl w:val="41DAB8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71AC"/>
    <w:multiLevelType w:val="hybridMultilevel"/>
    <w:tmpl w:val="41DAB8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3791"/>
    <w:multiLevelType w:val="hybridMultilevel"/>
    <w:tmpl w:val="E278C65C"/>
    <w:lvl w:ilvl="0" w:tplc="2E54A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56622"/>
    <w:multiLevelType w:val="hybridMultilevel"/>
    <w:tmpl w:val="3C086A9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B10DC"/>
    <w:multiLevelType w:val="hybridMultilevel"/>
    <w:tmpl w:val="CCC07E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CD"/>
    <w:rsid w:val="00002D05"/>
    <w:rsid w:val="00083EA7"/>
    <w:rsid w:val="000A7113"/>
    <w:rsid w:val="000D28E5"/>
    <w:rsid w:val="000E0810"/>
    <w:rsid w:val="001548E0"/>
    <w:rsid w:val="0017080C"/>
    <w:rsid w:val="001C45B2"/>
    <w:rsid w:val="002561A9"/>
    <w:rsid w:val="00295631"/>
    <w:rsid w:val="002B6869"/>
    <w:rsid w:val="002D4209"/>
    <w:rsid w:val="00300AD1"/>
    <w:rsid w:val="00355973"/>
    <w:rsid w:val="00361BD0"/>
    <w:rsid w:val="00392851"/>
    <w:rsid w:val="003A51A9"/>
    <w:rsid w:val="003C14FF"/>
    <w:rsid w:val="003D7A2A"/>
    <w:rsid w:val="00470EE1"/>
    <w:rsid w:val="0047171F"/>
    <w:rsid w:val="004740E7"/>
    <w:rsid w:val="00551747"/>
    <w:rsid w:val="005C3CFB"/>
    <w:rsid w:val="0063087D"/>
    <w:rsid w:val="0063450A"/>
    <w:rsid w:val="006D50AD"/>
    <w:rsid w:val="00700BF3"/>
    <w:rsid w:val="00765E78"/>
    <w:rsid w:val="007D28B5"/>
    <w:rsid w:val="00872DB8"/>
    <w:rsid w:val="008C74CD"/>
    <w:rsid w:val="00961545"/>
    <w:rsid w:val="00974D65"/>
    <w:rsid w:val="00A05EB7"/>
    <w:rsid w:val="00A15879"/>
    <w:rsid w:val="00A622CA"/>
    <w:rsid w:val="00A67D44"/>
    <w:rsid w:val="00A834DB"/>
    <w:rsid w:val="00AA20EF"/>
    <w:rsid w:val="00AD42EB"/>
    <w:rsid w:val="00B66059"/>
    <w:rsid w:val="00B81A12"/>
    <w:rsid w:val="00B925BF"/>
    <w:rsid w:val="00BB26ED"/>
    <w:rsid w:val="00D2665A"/>
    <w:rsid w:val="00D91A24"/>
    <w:rsid w:val="00DD2B52"/>
    <w:rsid w:val="00DE1F69"/>
    <w:rsid w:val="00DE7B16"/>
    <w:rsid w:val="00E14800"/>
    <w:rsid w:val="00EA21D8"/>
    <w:rsid w:val="00EC7F64"/>
    <w:rsid w:val="00F631ED"/>
    <w:rsid w:val="00FE2EB7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C029783-E534-45AA-B1A2-8B072285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7D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74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1ED"/>
  </w:style>
  <w:style w:type="paragraph" w:styleId="Fuzeile">
    <w:name w:val="footer"/>
    <w:basedOn w:val="Standard"/>
    <w:link w:val="FuzeileZchn"/>
    <w:uiPriority w:val="99"/>
    <w:unhideWhenUsed/>
    <w:rsid w:val="00F6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1ED"/>
  </w:style>
  <w:style w:type="paragraph" w:styleId="Funotentext">
    <w:name w:val="footnote text"/>
    <w:basedOn w:val="Standard"/>
    <w:link w:val="FunotentextZchn"/>
    <w:uiPriority w:val="99"/>
    <w:semiHidden/>
    <w:unhideWhenUsed/>
    <w:rsid w:val="00B925B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25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25B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48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48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48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48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48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FB7D-9B3B-4A1D-846F-0FA09D27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Herzog, Andrea (HKM)</dc:creator>
  <cp:keywords/>
  <dc:description/>
  <cp:lastModifiedBy>Neumann, Dr. Pia (HKM)</cp:lastModifiedBy>
  <cp:revision>2</cp:revision>
  <dcterms:created xsi:type="dcterms:W3CDTF">2021-06-06T06:10:00Z</dcterms:created>
  <dcterms:modified xsi:type="dcterms:W3CDTF">2021-06-06T06:10:00Z</dcterms:modified>
</cp:coreProperties>
</file>